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E4" w:rsidRDefault="00234BE4" w:rsidP="00234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методов визуальной поддержки в коррекционной работе с детьми с расстройствами аутистического спектра (РАС).</w:t>
      </w:r>
    </w:p>
    <w:p w:rsidR="00234BE4" w:rsidRDefault="00234BE4">
      <w:pPr>
        <w:rPr>
          <w:rFonts w:ascii="Times New Roman" w:hAnsi="Times New Roman" w:cs="Times New Roman"/>
          <w:sz w:val="24"/>
          <w:szCs w:val="24"/>
        </w:rPr>
      </w:pPr>
    </w:p>
    <w:p w:rsidR="007E7C9A" w:rsidRPr="007E7C9A" w:rsidRDefault="00923718" w:rsidP="00923718">
      <w:pPr>
        <w:pStyle w:val="a5"/>
        <w:spacing w:before="100" w:beforeAutospacing="1" w:after="100" w:afterAutospacing="1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9ED" w:rsidRPr="007E7C9A">
        <w:rPr>
          <w:rFonts w:ascii="Times New Roman" w:hAnsi="Times New Roman" w:cs="Times New Roman"/>
          <w:sz w:val="24"/>
          <w:szCs w:val="24"/>
        </w:rPr>
        <w:t>Использова</w:t>
      </w:r>
      <w:r w:rsidR="00921A27" w:rsidRPr="007E7C9A">
        <w:rPr>
          <w:rFonts w:ascii="Times New Roman" w:hAnsi="Times New Roman" w:cs="Times New Roman"/>
          <w:sz w:val="24"/>
          <w:szCs w:val="24"/>
        </w:rPr>
        <w:t>ние методов визуальной поддержки</w:t>
      </w:r>
      <w:r w:rsidR="0083737F" w:rsidRPr="007E7C9A">
        <w:rPr>
          <w:rFonts w:ascii="Times New Roman" w:hAnsi="Times New Roman" w:cs="Times New Roman"/>
          <w:sz w:val="24"/>
          <w:szCs w:val="24"/>
        </w:rPr>
        <w:t xml:space="preserve"> является практикой эффективной работы</w:t>
      </w:r>
      <w:r w:rsidR="004B57D8" w:rsidRPr="007E7C9A">
        <w:rPr>
          <w:rFonts w:ascii="Times New Roman" w:hAnsi="Times New Roman" w:cs="Times New Roman"/>
          <w:sz w:val="24"/>
          <w:szCs w:val="24"/>
        </w:rPr>
        <w:t xml:space="preserve"> </w:t>
      </w:r>
      <w:r w:rsidR="00DF432A" w:rsidRPr="007E7C9A">
        <w:rPr>
          <w:rFonts w:ascii="Times New Roman" w:hAnsi="Times New Roman" w:cs="Times New Roman"/>
          <w:sz w:val="24"/>
          <w:szCs w:val="24"/>
        </w:rPr>
        <w:t xml:space="preserve">в коррекционной педагогике. В основе метода визуальной поддержки лежит использование наглядных средств, которые позволяют быстрее и эффективнее осуществлять обмен информацией </w:t>
      </w:r>
      <w:r w:rsidR="004B57D8" w:rsidRPr="007E7C9A">
        <w:rPr>
          <w:rFonts w:ascii="Times New Roman" w:hAnsi="Times New Roman" w:cs="Times New Roman"/>
          <w:sz w:val="24"/>
          <w:szCs w:val="24"/>
        </w:rPr>
        <w:t>с детьми</w:t>
      </w:r>
      <w:r w:rsidR="009F49ED" w:rsidRPr="007E7C9A">
        <w:rPr>
          <w:rFonts w:ascii="Times New Roman" w:hAnsi="Times New Roman" w:cs="Times New Roman"/>
          <w:sz w:val="24"/>
          <w:szCs w:val="24"/>
        </w:rPr>
        <w:t xml:space="preserve"> </w:t>
      </w:r>
      <w:r w:rsidR="00A72A48" w:rsidRPr="007E7C9A">
        <w:rPr>
          <w:rFonts w:ascii="Times New Roman" w:hAnsi="Times New Roman" w:cs="Times New Roman"/>
          <w:sz w:val="24"/>
          <w:szCs w:val="24"/>
        </w:rPr>
        <w:t>с расстройством аутисти</w:t>
      </w:r>
      <w:r w:rsidR="00DF432A" w:rsidRPr="007E7C9A">
        <w:rPr>
          <w:rFonts w:ascii="Times New Roman" w:hAnsi="Times New Roman" w:cs="Times New Roman"/>
          <w:sz w:val="24"/>
          <w:szCs w:val="24"/>
        </w:rPr>
        <w:t>ческого спектра, у которых зрительное восприятие развито лучше, чем аудиальное. Особенно высокую значимость визуальных средств име</w:t>
      </w:r>
      <w:r w:rsidR="00543840" w:rsidRPr="007E7C9A">
        <w:rPr>
          <w:rFonts w:ascii="Times New Roman" w:hAnsi="Times New Roman" w:cs="Times New Roman"/>
          <w:sz w:val="24"/>
          <w:szCs w:val="24"/>
        </w:rPr>
        <w:t>е</w:t>
      </w:r>
      <w:r w:rsidR="00DF432A" w:rsidRPr="007E7C9A">
        <w:rPr>
          <w:rFonts w:ascii="Times New Roman" w:hAnsi="Times New Roman" w:cs="Times New Roman"/>
          <w:sz w:val="24"/>
          <w:szCs w:val="24"/>
        </w:rPr>
        <w:t>т для д</w:t>
      </w:r>
      <w:r w:rsidR="00543840" w:rsidRPr="007E7C9A">
        <w:rPr>
          <w:rFonts w:ascii="Times New Roman" w:hAnsi="Times New Roman" w:cs="Times New Roman"/>
          <w:sz w:val="24"/>
          <w:szCs w:val="24"/>
        </w:rPr>
        <w:t>ет</w:t>
      </w:r>
      <w:r w:rsidR="00DF432A" w:rsidRPr="007E7C9A">
        <w:rPr>
          <w:rFonts w:ascii="Times New Roman" w:hAnsi="Times New Roman" w:cs="Times New Roman"/>
          <w:sz w:val="24"/>
          <w:szCs w:val="24"/>
        </w:rPr>
        <w:t xml:space="preserve">ей с РАС, у </w:t>
      </w:r>
      <w:r w:rsidR="00543840" w:rsidRPr="007E7C9A">
        <w:rPr>
          <w:rFonts w:ascii="Times New Roman" w:hAnsi="Times New Roman" w:cs="Times New Roman"/>
          <w:sz w:val="24"/>
          <w:szCs w:val="24"/>
        </w:rPr>
        <w:t>которых отсутствует или нарушено понимание речи, так как позволяют им понять последовательность событий, их место и время, правила, взаимосвязи между предметами, событиями, а также выра</w:t>
      </w:r>
      <w:r w:rsidR="00774354">
        <w:rPr>
          <w:rFonts w:ascii="Times New Roman" w:hAnsi="Times New Roman" w:cs="Times New Roman"/>
          <w:sz w:val="24"/>
          <w:szCs w:val="24"/>
        </w:rPr>
        <w:t xml:space="preserve">зить свои желания и </w:t>
      </w:r>
      <w:proofErr w:type="gramStart"/>
      <w:r w:rsidR="00774354">
        <w:rPr>
          <w:rFonts w:ascii="Times New Roman" w:hAnsi="Times New Roman" w:cs="Times New Roman"/>
          <w:sz w:val="24"/>
          <w:szCs w:val="24"/>
        </w:rPr>
        <w:t>потребности.</w:t>
      </w:r>
      <w:r w:rsidR="00234BE4" w:rsidRPr="007E7C9A">
        <w:rPr>
          <w:rFonts w:ascii="Times New Roman" w:hAnsi="Times New Roman" w:cs="Times New Roman"/>
          <w:sz w:val="24"/>
          <w:szCs w:val="24"/>
        </w:rPr>
        <w:t xml:space="preserve"> </w:t>
      </w:r>
      <w:r w:rsidR="00A72A48" w:rsidRPr="007E7C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2A48" w:rsidRPr="007E7C9A">
        <w:rPr>
          <w:rFonts w:ascii="Times New Roman" w:hAnsi="Times New Roman" w:cs="Times New Roman"/>
          <w:sz w:val="24"/>
          <w:szCs w:val="24"/>
        </w:rPr>
        <w:t xml:space="preserve">    </w:t>
      </w:r>
      <w:r w:rsidR="00DF432A" w:rsidRPr="007E7C9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A72A48" w:rsidRPr="007E7C9A">
        <w:rPr>
          <w:rFonts w:ascii="Times New Roman" w:hAnsi="Times New Roman" w:cs="Times New Roman"/>
          <w:sz w:val="24"/>
          <w:szCs w:val="24"/>
        </w:rPr>
        <w:t xml:space="preserve"> </w:t>
      </w:r>
      <w:r w:rsidR="00234BE4" w:rsidRPr="007E7C9A">
        <w:rPr>
          <w:rFonts w:ascii="Times New Roman" w:hAnsi="Times New Roman" w:cs="Times New Roman"/>
          <w:sz w:val="24"/>
          <w:szCs w:val="24"/>
        </w:rPr>
        <w:t xml:space="preserve">Визуальная поддержка (ВП)-обобщающе название методов предоставления визуальной опоры для облегчения понимания ситуации, восприятия информации, формированию навыков у неговорящих детей. </w:t>
      </w:r>
      <w:r w:rsidR="000768DC">
        <w:rPr>
          <w:rFonts w:ascii="Times New Roman" w:hAnsi="Times New Roman" w:cs="Times New Roman"/>
          <w:sz w:val="24"/>
          <w:szCs w:val="24"/>
        </w:rPr>
        <w:br/>
      </w:r>
      <w:r w:rsidR="00397772">
        <w:rPr>
          <w:rFonts w:ascii="Times New Roman" w:hAnsi="Times New Roman" w:cs="Times New Roman"/>
          <w:sz w:val="24"/>
          <w:szCs w:val="24"/>
        </w:rPr>
        <w:t xml:space="preserve">  </w:t>
      </w:r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визуальной поддержки относят визу</w:t>
      </w:r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альное расписание, состоящее из предметов или </w:t>
      </w:r>
      <w:proofErr w:type="gramStart"/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бражений;</w:t>
      </w:r>
      <w:r w:rsidR="007743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де</w:t>
      </w:r>
      <w:r w:rsid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или этапов деятельности;</w:t>
      </w:r>
      <w:r w:rsid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зрительную опору для ориентировки во времени — от календарей до </w:t>
      </w:r>
      <w:r w:rsidR="00C926E0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таймера; наглядные правила поведе</w:t>
      </w:r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  <w:r w:rsid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F49ED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цветовую маркировку пространства и т.д.</w:t>
      </w:r>
      <w:r w:rsidR="005658B2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Визуальная</w:t>
      </w:r>
      <w:r w:rsidR="000346DB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658B2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46DB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держка</w:t>
      </w:r>
      <w:r w:rsidR="005658B2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расстройствами аутистического спектра (РАС) применяется по двум основным причинам. Она облегчает </w:t>
      </w:r>
      <w:r w:rsidR="006F231F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коммуникацию родителей со своим ребенком и облегчает коммуникацию </w:t>
      </w:r>
      <w:r w:rsidR="007E7C9A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в школе и с другими людьми. </w:t>
      </w:r>
      <w:r w:rsidR="007E7C9A" w:rsidRP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визуального расписания:</w:t>
      </w:r>
    </w:p>
    <w:p w:rsidR="00A46B98" w:rsidRPr="00A46B98" w:rsidRDefault="00A46B98" w:rsidP="007E7C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изуальная опора «сначала-потом»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простейшее распи</w:t>
      </w:r>
      <w:r w:rsidR="007E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состоящее из двух граф с подписями «сначала» и «потом», под которыми располагаются два события: действие, которое необходимо выполнить сначала, и поощрение, которое можно получить после выполнения действия;</w:t>
      </w:r>
    </w:p>
    <w:p w:rsidR="008C17A8" w:rsidRPr="008C17A8" w:rsidRDefault="00A46B98" w:rsidP="007E7C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событий: расписание, которое демонстрирует последовательность предстоящих событий (например, умыться, одеться, позавтракать, пойти гулят</w:t>
      </w:r>
      <w:r w:rsidR="008C17A8">
        <w:rPr>
          <w:rFonts w:ascii="Times New Roman" w:eastAsia="Times New Roman" w:hAnsi="Times New Roman" w:cs="Times New Roman"/>
          <w:sz w:val="24"/>
          <w:szCs w:val="24"/>
          <w:lang w:eastAsia="ru-RU"/>
        </w:rPr>
        <w:t>ь) или этапо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</w:t>
      </w:r>
      <w:r w:rsidR="008C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на уроке: чтение учебника, работа в тетради, расписание уроков);</w:t>
      </w:r>
    </w:p>
    <w:p w:rsidR="008C17A8" w:rsidRPr="008C17A8" w:rsidRDefault="008C17A8" w:rsidP="007E7C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поведенческая цепочка: визуальная последовательность действий, которые необходимо выполнить, чтобы</w:t>
      </w:r>
      <w:r w:rsid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достигнуть целевого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7A8" w:rsidRPr="008C17A8" w:rsidRDefault="008C17A8" w:rsidP="007E7C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</w:t>
      </w:r>
      <w:r w:rsid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таблица с датами, в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внести предстоящие события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последовательность со</w:t>
      </w:r>
      <w:r w:rsid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ытий в течении дня;</w:t>
      </w:r>
    </w:p>
    <w:p w:rsidR="00923718" w:rsidRPr="00923718" w:rsidRDefault="008C17A8" w:rsidP="007E7C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правила-наглядное отображения правил поведения в определенной ситуаций или в определенном месте</w:t>
      </w:r>
      <w:r w:rsidR="0007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альтернативной коммуникации</w:t>
      </w:r>
      <w:r w:rsidR="0007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PECS</w:t>
      </w:r>
      <w:r w:rsidR="002B085B" w:rsidRPr="002B0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язык жестов</w:t>
      </w:r>
      <w:r w:rsidR="009237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4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399" w:rsidRPr="00542399" w:rsidRDefault="00542399" w:rsidP="007E7C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подсказки, регулирующие поведение – визуальные сигналы, жестовые или графические, сообщающие о необходимости выполнить правило в данный момент или в конкретном месте;</w:t>
      </w:r>
    </w:p>
    <w:p w:rsidR="00397772" w:rsidRDefault="0052001C" w:rsidP="00397772">
      <w:pPr>
        <w:pStyle w:val="a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926E0"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9ED"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альтернативной коммуникации с помощью карточек PECS применяются картинки,</w:t>
      </w:r>
      <w:r w:rsidR="00C926E0"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облегчающие ком</w:t>
      </w:r>
      <w:r w:rsidR="00C926E0"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муникацию и снятие агрессивного поведения у ребенка, не пользующимся речью как основным средством коммуникации, а также привыкшего к</w:t>
      </w:r>
      <w:r w:rsid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стереотипному маршруту в школе.</w:t>
      </w:r>
    </w:p>
    <w:p w:rsidR="00397772" w:rsidRDefault="00C926E0" w:rsidP="00397772">
      <w:pPr>
        <w:pStyle w:val="a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7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работе с детьми</w:t>
      </w:r>
      <w:r w:rsidR="007E7C9A"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развития похожие виды визуальной поддержки иногда используются для решения со</w:t>
      </w:r>
      <w:r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 различных задач: коррекции трудностей запоминания и речевых нарушений; работы с моти</w:t>
      </w:r>
      <w:r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вацией учеников; для подсказки при выполнении по</w:t>
      </w:r>
      <w:r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следовательности действий и при работе по развитию возможностей планирования деятельности; при раз</w:t>
      </w:r>
      <w:r w:rsidRPr="003977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 коммуникации и социальных навыков.</w:t>
      </w:r>
    </w:p>
    <w:p w:rsidR="002769D8" w:rsidRDefault="00965359" w:rsidP="00397772">
      <w:pPr>
        <w:pStyle w:val="a5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визуальная поддержка так важна.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="008F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РАС испытывают следующие затруднения: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с социальным взаимодействием, проблемы с использование речи, а также ограниченные интересы и повторяющееся поведение.</w:t>
      </w:r>
      <w:r w:rsidR="00A72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Визуальная поддержка может помочь во всех трех областях</w:t>
      </w:r>
      <w:r w:rsidR="008F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повседневного </w:t>
      </w:r>
      <w:r w:rsidR="008F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взаимодействия, </w:t>
      </w:r>
      <w:r w:rsidR="00A72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</w:t>
      </w:r>
      <w:r w:rsidR="008F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расстройством аутистического спектра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понять социальные знаки </w:t>
      </w:r>
      <w:r w:rsidR="0027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другими людьми.  Подчас они не понимают, чего от них ожидают в социальных ситуациях</w:t>
      </w:r>
      <w:r w:rsidR="00A72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3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поддержка может помочь в обучении детей с РАС социальным правилам.</w:t>
      </w:r>
      <w:r w:rsidR="00357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</w:t>
      </w:r>
      <w:r w:rsidR="00A7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 с РАС </w:t>
      </w:r>
      <w:r w:rsidR="0035772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7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 сложно понимать устные инструкции и следовать им. </w:t>
      </w:r>
      <w:r w:rsidR="0035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могут быть не в состоянии сказать, что они хотят и в чем нуждаются. Визуальные подсказки помогают родителям донести до ребенка свои ожидания. Это предотвращает конфликтные ситуации и снижает проблемное поведение из-за трудностей с коммуникацией. Визуальная поддержка поддерживает уместные и позитивные способы коммуникации. </w:t>
      </w:r>
      <w:r w:rsidR="00357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некоторые дети с РАС испытывают очень сильную тревожность и могут плохо себя вести, если привычный распорядок дня как-то меняется, или они оказываются в незнакомой ситуации. Визуальная поддержка помогает им понять, чего ожидать, что произойдет потом, и то уменьшит их тревожность. Визуальная поддержка помогает детям</w:t>
      </w:r>
      <w:r w:rsidR="0096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вни</w:t>
      </w:r>
      <w:r w:rsidR="00357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самым важным аспектам ситуации и справится с переменами в их расписании дома или в школе.</w:t>
      </w:r>
      <w:r w:rsidR="00520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Методы визуальной поддержки помогают детям с РАС выстраивать коммуникацию, познавать мир, регулировать свое поведение. Выходить за рамки учебного контекста и все больше связывать визуальные поддержки с темами повседневной жизни, самостоятельностью в быту, устанавливанием отношений с другими детьми и с проведением досуга.</w:t>
      </w:r>
      <w:r w:rsidR="004D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Разные виды визуальной поддержки могут облегчить коммуникацию ребенка с РАС и помогут позитивно справляться с различными повседневными ситуациями. </w:t>
      </w:r>
      <w:r w:rsidR="00023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</w:p>
    <w:p w:rsidR="004D25E4" w:rsidRDefault="004D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Литература.</w:t>
      </w:r>
    </w:p>
    <w:p w:rsidR="004D25E4" w:rsidRPr="00C1199B" w:rsidRDefault="004D25E4" w:rsidP="004D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Брюхова</w:t>
      </w:r>
      <w:proofErr w:type="spellEnd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 Б., </w:t>
      </w:r>
      <w:proofErr w:type="spellStart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Гайнанова</w:t>
      </w:r>
      <w:proofErr w:type="spellEnd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 </w:t>
      </w:r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визуальной поддержки в рамках организации специальной образовательной среды для обучающихся с РАС // Педагогический журнал. 2021. Т. 11. № 6А. С. 64—69. </w:t>
      </w:r>
      <w:proofErr w:type="gramStart"/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>DOI:10.34670</w:t>
      </w:r>
      <w:proofErr w:type="gramEnd"/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>/AR.2021.80.43.007</w:t>
      </w:r>
    </w:p>
    <w:p w:rsidR="004D25E4" w:rsidRPr="004D25E4" w:rsidRDefault="004D25E4" w:rsidP="00C11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Григорьева Е.В</w:t>
      </w:r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Визуальная поддержка как метод формирования жизненных компетенций у детей с расстройствами аутистического спектра // Личность, интеллект, </w:t>
      </w:r>
      <w:proofErr w:type="spellStart"/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метакогниции</w:t>
      </w:r>
      <w:proofErr w:type="spellEnd"/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исследовательские подходы и образовательные практики: материалы II Международной научно-практической конференции (20—22 апреля 2017 г., Калуга</w:t>
      </w:r>
    </w:p>
    <w:p w:rsidR="004D25E4" w:rsidRPr="00C1199B" w:rsidRDefault="004D25E4" w:rsidP="004D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Глухова О.А., </w:t>
      </w:r>
      <w:proofErr w:type="spellStart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Канарская</w:t>
      </w:r>
      <w:proofErr w:type="spellEnd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М.Д. </w:t>
      </w:r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 поддержка для детей с расстройством аутистического спектра // Актуальные проблемы коррекционной педагогики и </w:t>
      </w:r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специальной психологии: Материалы XII Международной научно-практической конференции в рамках Международной объединенной научно-практической конференции «Специальное и инклюзивное образование: вызовы, проблемы, пути решения» (Череповец, 18 октября 2019 г.) / под ред. О.А. Денисовой. Череповец: Череповецкий государственный университет, 2020. С. 24—28. ISBN 978-5- 85341-881-3.</w:t>
      </w:r>
    </w:p>
    <w:p w:rsidR="004D25E4" w:rsidRPr="00C1199B" w:rsidRDefault="004D25E4" w:rsidP="004D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Потапова Е.М. </w:t>
      </w:r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визуального расписания в работе с детьми с расстройствами аутистического спектра // Вестник ГОУ ДПО ТО «ИПК и ППРО ТО»: Тульское образовательное пространство. 2021. № 3. С. 183—184.</w:t>
      </w:r>
    </w:p>
    <w:p w:rsidR="004D25E4" w:rsidRPr="00C1199B" w:rsidRDefault="004D25E4" w:rsidP="004D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Фрост</w:t>
      </w:r>
      <w:proofErr w:type="spellEnd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Л., </w:t>
      </w:r>
      <w:proofErr w:type="spellStart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Бонди</w:t>
      </w:r>
      <w:proofErr w:type="spellEnd"/>
      <w:r w:rsidRPr="00C11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Э. </w:t>
      </w:r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альтернативной коммуникации с помощью карточек (PECS): руководство для педагогов. Москва: </w:t>
      </w:r>
      <w:proofErr w:type="spellStart"/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C1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416 с. ISBN 978-5-4212-0026-0.</w:t>
      </w:r>
    </w:p>
    <w:sectPr w:rsidR="004D25E4" w:rsidRPr="00C1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A6F"/>
    <w:multiLevelType w:val="multilevel"/>
    <w:tmpl w:val="7F0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A1DF7"/>
    <w:multiLevelType w:val="multilevel"/>
    <w:tmpl w:val="A88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352A7"/>
    <w:multiLevelType w:val="multilevel"/>
    <w:tmpl w:val="789E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A198D"/>
    <w:multiLevelType w:val="hybridMultilevel"/>
    <w:tmpl w:val="E4BC82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7"/>
    <w:rsid w:val="00015733"/>
    <w:rsid w:val="0002308D"/>
    <w:rsid w:val="000346DB"/>
    <w:rsid w:val="000768DC"/>
    <w:rsid w:val="00234BE4"/>
    <w:rsid w:val="002769D8"/>
    <w:rsid w:val="002B085B"/>
    <w:rsid w:val="002E27AC"/>
    <w:rsid w:val="00357729"/>
    <w:rsid w:val="00397772"/>
    <w:rsid w:val="003D0523"/>
    <w:rsid w:val="00463B16"/>
    <w:rsid w:val="004B57D8"/>
    <w:rsid w:val="004D25E4"/>
    <w:rsid w:val="004F63E5"/>
    <w:rsid w:val="005073A4"/>
    <w:rsid w:val="0052001C"/>
    <w:rsid w:val="00542399"/>
    <w:rsid w:val="00543840"/>
    <w:rsid w:val="005658B2"/>
    <w:rsid w:val="0059692E"/>
    <w:rsid w:val="006279F7"/>
    <w:rsid w:val="006F231F"/>
    <w:rsid w:val="00774354"/>
    <w:rsid w:val="007A053C"/>
    <w:rsid w:val="007E7C9A"/>
    <w:rsid w:val="0083737F"/>
    <w:rsid w:val="008C17A8"/>
    <w:rsid w:val="008F1DA8"/>
    <w:rsid w:val="00906777"/>
    <w:rsid w:val="00921A27"/>
    <w:rsid w:val="00923718"/>
    <w:rsid w:val="00960184"/>
    <w:rsid w:val="00965359"/>
    <w:rsid w:val="009C0533"/>
    <w:rsid w:val="009F49ED"/>
    <w:rsid w:val="00A46B98"/>
    <w:rsid w:val="00A72A48"/>
    <w:rsid w:val="00A72CB8"/>
    <w:rsid w:val="00B93F11"/>
    <w:rsid w:val="00C1199B"/>
    <w:rsid w:val="00C926E0"/>
    <w:rsid w:val="00D27200"/>
    <w:rsid w:val="00DA6378"/>
    <w:rsid w:val="00DF432A"/>
    <w:rsid w:val="00E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1BFF-EFD9-4729-9CF5-71F59A8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5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2023-04-27T13:36:00Z</dcterms:created>
  <dcterms:modified xsi:type="dcterms:W3CDTF">2023-05-04T14:57:00Z</dcterms:modified>
</cp:coreProperties>
</file>